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D3E22" w:rsidRPr="00CF23D1" w:rsidRDefault="00ED3E22" w:rsidP="00ED3E22">
      <w:pPr>
        <w:spacing w:line="480" w:lineRule="auto"/>
        <w:ind w:firstLine="720"/>
        <w:jc w:val="center"/>
        <w:rPr>
          <w:rFonts w:ascii="Times New Roman" w:hAnsi="Times New Roman" w:cs="Times New Roman"/>
          <w:b/>
          <w:bCs/>
          <w:sz w:val="24"/>
          <w:szCs w:val="24"/>
        </w:rPr>
      </w:pPr>
      <w:r w:rsidRPr="00CF23D1">
        <w:rPr>
          <w:rFonts w:ascii="Times New Roman" w:hAnsi="Times New Roman" w:cs="Times New Roman"/>
          <w:b/>
          <w:bCs/>
          <w:sz w:val="24"/>
          <w:szCs w:val="24"/>
        </w:rPr>
        <w:t>YouTube video crash course US history.</w:t>
      </w:r>
    </w:p>
    <w:p w:rsidR="00ED3E22" w:rsidRDefault="00ED3E22" w:rsidP="00ED3E22">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 xml:space="preserve">From the video, it is essential to note that the American Revolution and American war for independence are two different events in American history. The Boston tea party was about taxes and smuggling rights. The seven years of war ended with the treaty of Paris in 1763; this was frustrating for the British government because they had borrowed a lot of money to sustain the war. To increase the amount of money to sustain the war, the British government decided to raise taxes in American colonialists. The colonialists were very frustrated by the increased taxes and lack of presentation. The stamp act that was passed in 1765 required that all printed material needed to have a stamp that before dissemination. What made the Americans angry was that they had to pay for getting a stamp, this, therefore, it was a new means of increasing revenue that the British government had come up with. American protestors therefore to boycott all British goods. </w:t>
      </w:r>
    </w:p>
    <w:p w:rsidR="00ED3E22" w:rsidRPr="0073031E" w:rsidRDefault="00ED3E22" w:rsidP="00ED3E22">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Therefore, the British were forced to do away with the stamp act and went ahead to pass a declaratory act. Charles Townshend got the gov</w:t>
      </w:r>
      <w:bookmarkStart w:id="0" w:name="_GoBack"/>
      <w:bookmarkEnd w:id="0"/>
      <w:r w:rsidRPr="00CF23D1">
        <w:rPr>
          <w:rFonts w:ascii="Times New Roman" w:hAnsi="Times New Roman" w:cs="Times New Roman"/>
          <w:sz w:val="24"/>
          <w:szCs w:val="24"/>
        </w:rPr>
        <w:t>ernment to impose new taxes on the colonialists, and more protests led to physical confrontations such as the British massacre. The British massacre led to the death of five colonialists. The conflict kept exhilarating until eventually, there was only a tax on tea that was left. The 1763 tea act offered tax exemptions on tea imported through the British East India Company, which allowed them to dump cheap tea in the market, thus reducing the tea prices. As with the other acts, the tea act was met with a lot of opposition, but this only led the British to develop the intolerable acts that further infuriated the colonialists. The intolerable acts included the Massachusetts government act, the quartering act and the Quebec act. This intolerable act is what triggered the inception of the American revolution.</w:t>
      </w:r>
    </w:p>
    <w:p w:rsidR="00ED3E22" w:rsidRDefault="00ED3E22"/>
    <w:sectPr w:rsidR="00ED3E2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E22"/>
    <w:rsid w:val="00ED3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A10953-1644-49C1-94B7-2E2D03AC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E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Njeri</cp:lastModifiedBy>
  <cp:revision>1</cp:revision>
  <dcterms:created xsi:type="dcterms:W3CDTF">2021-01-21T10:15:00Z</dcterms:created>
  <dcterms:modified xsi:type="dcterms:W3CDTF">2021-01-21T10:18:00Z</dcterms:modified>
</cp:coreProperties>
</file>